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EBC" w:rsidRDefault="00F44EBC" w:rsidP="00F44EBC">
      <w:pPr>
        <w:pStyle w:val="Titre1"/>
      </w:pPr>
      <w:bookmarkStart w:id="0" w:name="_Toc441967893"/>
      <w:r>
        <w:t>Gestion des Travaux de fin d’études</w:t>
      </w:r>
      <w:bookmarkEnd w:id="0"/>
      <w:r>
        <w:t xml:space="preserve"> </w:t>
      </w:r>
    </w:p>
    <w:p w:rsidR="00A60EBE" w:rsidRDefault="00B41512" w:rsidP="00F44EBC">
      <w:pPr>
        <w:pStyle w:val="Titre1"/>
      </w:pPr>
      <w:bookmarkStart w:id="1" w:name="_Toc441967894"/>
      <w:r>
        <w:t>Introduction</w:t>
      </w:r>
      <w:bookmarkEnd w:id="1"/>
    </w:p>
    <w:p w:rsidR="00B41512" w:rsidRDefault="00B41512">
      <w:r>
        <w:t>Dans le but de faciliter le suivi de vos TFE, un serveur de TFE a été créé. Celui-ci permet de stocker votre travail au cours de son évolution, de ses différentes étapes, ainsi que l’échange d’informations comme des conseils, demandes d’impression, …</w:t>
      </w:r>
    </w:p>
    <w:p w:rsidR="00B41512" w:rsidRDefault="00B41512">
      <w:r>
        <w:t>Il permet en outre une sauvegarde sécurisée de votre travail, auquel vous aurez accès de n’importe quel point d’accès à Internet.</w:t>
      </w:r>
    </w:p>
    <w:p w:rsidR="00B41512" w:rsidRDefault="00B41512" w:rsidP="00F44EBC">
      <w:pPr>
        <w:pStyle w:val="Titre1"/>
      </w:pPr>
      <w:bookmarkStart w:id="2" w:name="_Toc441967895"/>
      <w:r>
        <w:t>Connexion et identification</w:t>
      </w:r>
      <w:bookmarkEnd w:id="2"/>
    </w:p>
    <w:p w:rsidR="00B41512" w:rsidRDefault="00B41512" w:rsidP="00F44EBC">
      <w:pPr>
        <w:pStyle w:val="Titre2"/>
      </w:pPr>
      <w:bookmarkStart w:id="3" w:name="_Toc441967896"/>
      <w:r>
        <w:t>Sur le serveur</w:t>
      </w:r>
      <w:bookmarkEnd w:id="3"/>
    </w:p>
    <w:p w:rsidR="008158B3" w:rsidRDefault="00BB23C2">
      <w:r>
        <w:t>Dans la barre d’adresse du navigateur Internet habituellement utilisé, inscrivez l’adresse ci-dessous :</w:t>
      </w:r>
    </w:p>
    <w:p w:rsidR="00BB23C2" w:rsidRDefault="001C4803" w:rsidP="00BB23C2">
      <w:pPr>
        <w:pStyle w:val="Code"/>
      </w:pPr>
      <w:hyperlink r:id="rId9" w:history="1">
        <w:r w:rsidR="00BB23C2" w:rsidRPr="00A9119C">
          <w:rPr>
            <w:rStyle w:val="Lienhypertexte"/>
          </w:rPr>
          <w:t>www.schraverus-oscar.net/tfe</w:t>
        </w:r>
      </w:hyperlink>
    </w:p>
    <w:p w:rsidR="00BB23C2" w:rsidRDefault="00BB23C2"/>
    <w:p w:rsidR="008158B3" w:rsidRDefault="008158B3">
      <w:r>
        <w:rPr>
          <w:noProof/>
        </w:rPr>
        <w:drawing>
          <wp:inline distT="0" distB="0" distL="0" distR="0" wp14:anchorId="036D62BE" wp14:editId="27881AC6">
            <wp:extent cx="2965837" cy="695233"/>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961919" cy="694314"/>
                    </a:xfrm>
                    <a:prstGeom prst="rect">
                      <a:avLst/>
                    </a:prstGeom>
                  </pic:spPr>
                </pic:pic>
              </a:graphicData>
            </a:graphic>
          </wp:inline>
        </w:drawing>
      </w:r>
    </w:p>
    <w:p w:rsidR="00DD580E" w:rsidRDefault="00DD580E">
      <w:r>
        <w:t>OU</w:t>
      </w:r>
    </w:p>
    <w:p w:rsidR="002B77AF" w:rsidRDefault="002B77AF" w:rsidP="00DD580E">
      <w:pPr>
        <w:pStyle w:val="Code"/>
      </w:pPr>
      <w:hyperlink r:id="rId11" w:history="1">
        <w:r w:rsidRPr="00E9025A">
          <w:rPr>
            <w:rStyle w:val="Lienhypertexte"/>
          </w:rPr>
          <w:t>www.ipciney.be</w:t>
        </w:r>
      </w:hyperlink>
    </w:p>
    <w:p w:rsidR="002B77AF" w:rsidRDefault="002B77AF" w:rsidP="00DD580E">
      <w:pPr>
        <w:pStyle w:val="Code"/>
      </w:pPr>
    </w:p>
    <w:p w:rsidR="00DD580E" w:rsidRDefault="00DD580E">
      <w:r>
        <w:t>Dans de cas, il faut choisir l’entrée de menu « cours », et cliquer sur le lien « </w:t>
      </w:r>
      <w:r w:rsidR="002B77AF">
        <w:t>suivi des travaux de fin d’études</w:t>
      </w:r>
      <w:r>
        <w:t> »</w:t>
      </w:r>
    </w:p>
    <w:p w:rsidR="00DD580E" w:rsidRDefault="00DD580E">
      <w:r>
        <w:rPr>
          <w:noProof/>
        </w:rPr>
        <mc:AlternateContent>
          <mc:Choice Requires="wps">
            <w:drawing>
              <wp:anchor distT="0" distB="0" distL="114300" distR="114300" simplePos="0" relativeHeight="251659264" behindDoc="0" locked="0" layoutInCell="1" allowOverlap="1">
                <wp:simplePos x="0" y="0"/>
                <wp:positionH relativeFrom="column">
                  <wp:posOffset>3687527</wp:posOffset>
                </wp:positionH>
                <wp:positionV relativeFrom="paragraph">
                  <wp:posOffset>617220</wp:posOffset>
                </wp:positionV>
                <wp:extent cx="286247" cy="318052"/>
                <wp:effectExtent l="19050" t="19050" r="38100" b="25400"/>
                <wp:wrapNone/>
                <wp:docPr id="11" name="Flèche vers le haut 11"/>
                <wp:cNvGraphicFramePr/>
                <a:graphic xmlns:a="http://schemas.openxmlformats.org/drawingml/2006/main">
                  <a:graphicData uri="http://schemas.microsoft.com/office/word/2010/wordprocessingShape">
                    <wps:wsp>
                      <wps:cNvSpPr/>
                      <wps:spPr>
                        <a:xfrm>
                          <a:off x="0" y="0"/>
                          <a:ext cx="286247" cy="318052"/>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vers le haut 11" o:spid="_x0000_s1026" type="#_x0000_t68" style="position:absolute;margin-left:290.35pt;margin-top:48.6pt;width:22.55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" adj="9720" fillcolor="#4f81bd [3204]" strokecolor="#243f60 [1604]" strokeweight="2pt"/>
            </w:pict>
          </mc:Fallback>
        </mc:AlternateContent>
      </w:r>
      <w:r>
        <w:rPr>
          <w:noProof/>
        </w:rPr>
        <w:drawing>
          <wp:inline distT="0" distB="0" distL="0" distR="0" wp14:anchorId="056250F9" wp14:editId="0B281772">
            <wp:extent cx="5760720" cy="7894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720" cy="789450"/>
                    </a:xfrm>
                    <a:prstGeom prst="rect">
                      <a:avLst/>
                    </a:prstGeom>
                  </pic:spPr>
                </pic:pic>
              </a:graphicData>
            </a:graphic>
          </wp:inline>
        </w:drawing>
      </w:r>
    </w:p>
    <w:p w:rsidR="00DD580E" w:rsidRDefault="00DD580E">
      <w:r>
        <w:rPr>
          <w:noProof/>
        </w:rPr>
        <w:drawing>
          <wp:inline distT="0" distB="0" distL="0" distR="0" wp14:anchorId="10CD4FDE" wp14:editId="04A1AAB6">
            <wp:extent cx="3748995" cy="1699626"/>
            <wp:effectExtent l="0" t="0" r="444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754206" cy="1701988"/>
                    </a:xfrm>
                    <a:prstGeom prst="rect">
                      <a:avLst/>
                    </a:prstGeom>
                  </pic:spPr>
                </pic:pic>
              </a:graphicData>
            </a:graphic>
          </wp:inline>
        </w:drawing>
      </w:r>
    </w:p>
    <w:p w:rsidR="00DD580E" w:rsidRDefault="00DD580E"/>
    <w:p w:rsidR="008158B3" w:rsidRDefault="00BB23C2">
      <w:r>
        <w:t xml:space="preserve">Il faut franchir une première barrière de sécurité, et introduire un nom d’utilisateur et un mot de passe. Le nom d’utilisateur est pour l’instant </w:t>
      </w:r>
    </w:p>
    <w:p w:rsidR="00BB23C2" w:rsidRDefault="00BB23C2" w:rsidP="002C688B">
      <w:pPr>
        <w:pStyle w:val="Code"/>
      </w:pPr>
      <w:proofErr w:type="gramStart"/>
      <w:r>
        <w:t>sciences</w:t>
      </w:r>
      <w:proofErr w:type="gramEnd"/>
    </w:p>
    <w:p w:rsidR="00BB23C2" w:rsidRDefault="00BB23C2">
      <w:proofErr w:type="gramStart"/>
      <w:r>
        <w:t>et</w:t>
      </w:r>
      <w:proofErr w:type="gramEnd"/>
      <w:r>
        <w:t xml:space="preserve"> le mot de passe </w:t>
      </w:r>
    </w:p>
    <w:p w:rsidR="00BB23C2" w:rsidRDefault="00BB23C2" w:rsidP="002C688B">
      <w:pPr>
        <w:pStyle w:val="Code"/>
      </w:pPr>
    </w:p>
    <w:p w:rsidR="008158B3" w:rsidRDefault="008158B3">
      <w:r>
        <w:rPr>
          <w:noProof/>
        </w:rPr>
        <w:drawing>
          <wp:inline distT="0" distB="0" distL="0" distR="0" wp14:anchorId="0961ED79" wp14:editId="54034099">
            <wp:extent cx="4285753" cy="1122242"/>
            <wp:effectExtent l="0" t="0" r="635"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288712" cy="1123017"/>
                    </a:xfrm>
                    <a:prstGeom prst="rect">
                      <a:avLst/>
                    </a:prstGeom>
                  </pic:spPr>
                </pic:pic>
              </a:graphicData>
            </a:graphic>
          </wp:inline>
        </w:drawing>
      </w:r>
    </w:p>
    <w:p w:rsidR="00B41512" w:rsidRDefault="00B41512" w:rsidP="00F44EBC">
      <w:pPr>
        <w:pStyle w:val="Titre2"/>
      </w:pPr>
      <w:bookmarkStart w:id="4" w:name="_Toc441967897"/>
      <w:r>
        <w:t>A votre session de travail</w:t>
      </w:r>
      <w:bookmarkEnd w:id="4"/>
    </w:p>
    <w:p w:rsidR="008158B3" w:rsidRDefault="00BB23C2">
      <w:r>
        <w:t>Si l’authentification de premier niveau s’est bien passée, la fenêtre de connexion à votre TFE s’ouvre. Choisissez votre nom dans la liste, et introduisez votre mot de passe personnel, qui pour l’instant est votre prénom, écrit en minuscules sauf la première lettre. Exemple, si votre prénom est Pierre, votre mot de passe est Pierre, et pas pierre ou PIERRE.</w:t>
      </w:r>
    </w:p>
    <w:p w:rsidR="008158B3" w:rsidRDefault="008158B3">
      <w:r>
        <w:rPr>
          <w:noProof/>
        </w:rPr>
        <w:drawing>
          <wp:inline distT="0" distB="0" distL="0" distR="0" wp14:anchorId="3429A93F" wp14:editId="24BACCC8">
            <wp:extent cx="5327374" cy="3490036"/>
            <wp:effectExtent l="0" t="0" r="698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341282" cy="3499147"/>
                    </a:xfrm>
                    <a:prstGeom prst="rect">
                      <a:avLst/>
                    </a:prstGeom>
                  </pic:spPr>
                </pic:pic>
              </a:graphicData>
            </a:graphic>
          </wp:inline>
        </w:drawing>
      </w:r>
    </w:p>
    <w:p w:rsidR="008158B3" w:rsidRDefault="008158B3">
      <w:r>
        <w:rPr>
          <w:noProof/>
        </w:rPr>
        <w:lastRenderedPageBreak/>
        <w:drawing>
          <wp:inline distT="0" distB="0" distL="0" distR="0" wp14:anchorId="18DB2828" wp14:editId="621476EB">
            <wp:extent cx="1558456" cy="1373434"/>
            <wp:effectExtent l="0" t="0" r="381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559791" cy="1374610"/>
                    </a:xfrm>
                    <a:prstGeom prst="rect">
                      <a:avLst/>
                    </a:prstGeom>
                  </pic:spPr>
                </pic:pic>
              </a:graphicData>
            </a:graphic>
          </wp:inline>
        </w:drawing>
      </w:r>
    </w:p>
    <w:p w:rsidR="008158B3" w:rsidRDefault="00BB23C2">
      <w:r>
        <w:t>Si l’authentification personnelle s’est bien déroulée, la page de travail apparaît enfin.</w:t>
      </w:r>
    </w:p>
    <w:p w:rsidR="00B41512" w:rsidRDefault="00B41512" w:rsidP="00F44EBC">
      <w:pPr>
        <w:pStyle w:val="Titre1"/>
      </w:pPr>
      <w:bookmarkStart w:id="5" w:name="_Toc441967898"/>
      <w:r>
        <w:t>La page de fonctionnalités principale</w:t>
      </w:r>
      <w:bookmarkEnd w:id="5"/>
    </w:p>
    <w:p w:rsidR="008158B3" w:rsidRDefault="008158B3">
      <w:r>
        <w:rPr>
          <w:noProof/>
        </w:rPr>
        <w:drawing>
          <wp:inline distT="0" distB="0" distL="0" distR="0" wp14:anchorId="123BFD77" wp14:editId="2051DB50">
            <wp:extent cx="5760720" cy="5369363"/>
            <wp:effectExtent l="0" t="0" r="0" b="317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60720" cy="5369363"/>
                    </a:xfrm>
                    <a:prstGeom prst="rect">
                      <a:avLst/>
                    </a:prstGeom>
                  </pic:spPr>
                </pic:pic>
              </a:graphicData>
            </a:graphic>
          </wp:inline>
        </w:drawing>
      </w:r>
    </w:p>
    <w:p w:rsidR="008158B3" w:rsidRDefault="00BB23C2">
      <w:r>
        <w:t xml:space="preserve">Celle-ci comporte deux sections principales : </w:t>
      </w:r>
    </w:p>
    <w:p w:rsidR="00BB23C2" w:rsidRDefault="00BB23C2" w:rsidP="00BB23C2">
      <w:pPr>
        <w:pStyle w:val="Paragraphedeliste"/>
        <w:numPr>
          <w:ilvl w:val="0"/>
          <w:numId w:val="1"/>
        </w:numPr>
      </w:pPr>
      <w:r>
        <w:t>Une section « remarques, suggestions, conseils »</w:t>
      </w:r>
    </w:p>
    <w:p w:rsidR="00BB23C2" w:rsidRDefault="00BB23C2" w:rsidP="00BB23C2">
      <w:pPr>
        <w:pStyle w:val="Paragraphedeliste"/>
        <w:numPr>
          <w:ilvl w:val="0"/>
          <w:numId w:val="1"/>
        </w:numPr>
      </w:pPr>
      <w:r>
        <w:t xml:space="preserve">Une section « Historique des documents ». </w:t>
      </w:r>
    </w:p>
    <w:p w:rsidR="00B41512" w:rsidRDefault="00B41512" w:rsidP="00F44EBC">
      <w:pPr>
        <w:pStyle w:val="Titre2"/>
      </w:pPr>
      <w:bookmarkStart w:id="6" w:name="_Toc441967899"/>
      <w:r>
        <w:lastRenderedPageBreak/>
        <w:t>La section « remarques, suggestions, conseils »</w:t>
      </w:r>
      <w:bookmarkEnd w:id="6"/>
    </w:p>
    <w:p w:rsidR="00B41512" w:rsidRDefault="00B41512" w:rsidP="00690837">
      <w:r>
        <w:t xml:space="preserve">Celle-ci comporte de brèves annotations utiles au suivi de votre travail. Elles sont </w:t>
      </w:r>
      <w:r w:rsidR="00F44EBC">
        <w:t>datées</w:t>
      </w:r>
      <w:r>
        <w:t>.</w:t>
      </w:r>
      <w:r w:rsidR="00F44EBC">
        <w:t xml:space="preserve"> Par exemple 201601141831 signifie que le commentaire a été posté le 14 janvier 2016 à 18h31.</w:t>
      </w:r>
      <w:r>
        <w:t xml:space="preserve"> </w:t>
      </w:r>
    </w:p>
    <w:p w:rsidR="00B41512" w:rsidRDefault="00B41512" w:rsidP="00690837"/>
    <w:p w:rsidR="00F44EBC" w:rsidRDefault="00690837" w:rsidP="00F44EBC">
      <w:pPr>
        <w:pStyle w:val="Titre2"/>
      </w:pPr>
      <w:bookmarkStart w:id="7" w:name="_Toc441967900"/>
      <w:r>
        <w:t>La section « Historique des documents »</w:t>
      </w:r>
      <w:bookmarkEnd w:id="7"/>
      <w:r>
        <w:t xml:space="preserve"> </w:t>
      </w:r>
    </w:p>
    <w:p w:rsidR="00690837" w:rsidRDefault="00F44EBC" w:rsidP="00690837">
      <w:r>
        <w:t xml:space="preserve">Elle </w:t>
      </w:r>
      <w:r w:rsidR="00690837">
        <w:t>sert à garder une trace de toutes les modifications apportées à votre travail, par vous-même ou le promoteur. Elle se compose de liens vers les différentes versions de votre travail, ainsi que tous les documents utiles. Pour ouvrir un document, il suffit de cliquer sur le lien. Vous pouvez alors télécharger (par défaut dans le dossier appelé « téléchargements » le document pour ensuite l’ouvrir avec votre éditeur de texte favori, ou l’ouvrir directement. Dès que vous avez terminé une étape de travail, sauvegardez le document dans un dossier facile d’accès. Vous pourrez par la suite aisément le transférer sur le serveur de TFE.</w:t>
      </w:r>
    </w:p>
    <w:p w:rsidR="00690837" w:rsidRDefault="00690837" w:rsidP="00F44EBC">
      <w:pPr>
        <w:pStyle w:val="Titre2"/>
      </w:pPr>
      <w:bookmarkStart w:id="8" w:name="_Toc441967901"/>
      <w:r>
        <w:t>Déposer une nouvelle version </w:t>
      </w:r>
      <w:r w:rsidR="00F44EBC">
        <w:t>de votre travail</w:t>
      </w:r>
      <w:bookmarkEnd w:id="8"/>
    </w:p>
    <w:p w:rsidR="00690837" w:rsidRDefault="00690837" w:rsidP="00690837">
      <w:r>
        <w:t xml:space="preserve">En bas de la page principale, cliquez sur le bouton « Parcourir », afin de retrouver le document à transférer. </w:t>
      </w:r>
    </w:p>
    <w:p w:rsidR="00690837" w:rsidRDefault="00690837" w:rsidP="00690837">
      <w:r>
        <w:rPr>
          <w:noProof/>
        </w:rPr>
        <w:drawing>
          <wp:inline distT="0" distB="0" distL="0" distR="0" wp14:anchorId="0B2DE6E8" wp14:editId="7AFFFBDD">
            <wp:extent cx="3108960" cy="827087"/>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112829" cy="828116"/>
                    </a:xfrm>
                    <a:prstGeom prst="rect">
                      <a:avLst/>
                    </a:prstGeom>
                  </pic:spPr>
                </pic:pic>
              </a:graphicData>
            </a:graphic>
          </wp:inline>
        </w:drawing>
      </w:r>
    </w:p>
    <w:p w:rsidR="00690837" w:rsidRDefault="00690837" w:rsidP="00690837">
      <w:r>
        <w:t>Choisissez le bon document, validez votre choix par le bouton « ouvrir ».</w:t>
      </w:r>
    </w:p>
    <w:p w:rsidR="008158B3" w:rsidRDefault="008158B3">
      <w:r>
        <w:rPr>
          <w:noProof/>
        </w:rPr>
        <w:drawing>
          <wp:inline distT="0" distB="0" distL="0" distR="0" wp14:anchorId="1E75D276" wp14:editId="10910BB9">
            <wp:extent cx="4306009" cy="2973687"/>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308982" cy="2975740"/>
                    </a:xfrm>
                    <a:prstGeom prst="rect">
                      <a:avLst/>
                    </a:prstGeom>
                  </pic:spPr>
                </pic:pic>
              </a:graphicData>
            </a:graphic>
          </wp:inline>
        </w:drawing>
      </w:r>
    </w:p>
    <w:p w:rsidR="008158B3" w:rsidRDefault="00690837">
      <w:r>
        <w:t>Cliquez ensuite sur le bouton « Envoyer le fichier ».</w:t>
      </w:r>
    </w:p>
    <w:p w:rsidR="008158B3" w:rsidRDefault="008158B3">
      <w:r>
        <w:rPr>
          <w:noProof/>
        </w:rPr>
        <w:lastRenderedPageBreak/>
        <w:drawing>
          <wp:inline distT="0" distB="0" distL="0" distR="0" wp14:anchorId="117D1E89" wp14:editId="5FCEF0C2">
            <wp:extent cx="3411110" cy="907469"/>
            <wp:effectExtent l="0" t="0" r="0" b="698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415352" cy="908598"/>
                    </a:xfrm>
                    <a:prstGeom prst="rect">
                      <a:avLst/>
                    </a:prstGeom>
                  </pic:spPr>
                </pic:pic>
              </a:graphicData>
            </a:graphic>
          </wp:inline>
        </w:drawing>
      </w:r>
    </w:p>
    <w:p w:rsidR="00690837" w:rsidRDefault="00690837">
      <w:r>
        <w:t>Si aucune erreur ne se produit, vous verrez ce message :</w:t>
      </w:r>
    </w:p>
    <w:p w:rsidR="008158B3" w:rsidRDefault="008158B3">
      <w:r>
        <w:rPr>
          <w:noProof/>
        </w:rPr>
        <w:drawing>
          <wp:inline distT="0" distB="0" distL="0" distR="0" wp14:anchorId="7CEB3DC5" wp14:editId="0B4D81CE">
            <wp:extent cx="2297927" cy="1287155"/>
            <wp:effectExtent l="0" t="0" r="7620" b="825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300995" cy="1288873"/>
                    </a:xfrm>
                    <a:prstGeom prst="rect">
                      <a:avLst/>
                    </a:prstGeom>
                  </pic:spPr>
                </pic:pic>
              </a:graphicData>
            </a:graphic>
          </wp:inline>
        </w:drawing>
      </w:r>
    </w:p>
    <w:p w:rsidR="008158B3" w:rsidRDefault="00690837">
      <w:r>
        <w:t xml:space="preserve">Cliquez sur le lien « Retour à la page TFE », pour constater que le nouveau document est bien sur le serveur de TFE. </w:t>
      </w:r>
      <w:r w:rsidR="002C688B">
        <w:t>Ainsi, le superviseur pourra facilement apporter des modifications, et éventuellement ajouter des commentaires.</w:t>
      </w:r>
    </w:p>
    <w:p w:rsidR="00DD580E" w:rsidRDefault="00DD580E" w:rsidP="00DD580E">
      <w:pPr>
        <w:pStyle w:val="Titre2"/>
      </w:pPr>
      <w:bookmarkStart w:id="9" w:name="_Toc441967902"/>
      <w:r>
        <w:t>Outil d’aide pour la présentation</w:t>
      </w:r>
      <w:bookmarkEnd w:id="9"/>
      <w:r>
        <w:t xml:space="preserve"> </w:t>
      </w:r>
    </w:p>
    <w:p w:rsidR="00DD580E" w:rsidRDefault="00DD580E" w:rsidP="00DD580E">
      <w:r>
        <w:t>Le site dispose d’un outil permettant d’extraire le texte et les images de tout document « </w:t>
      </w:r>
      <w:proofErr w:type="spellStart"/>
      <w:r>
        <w:t>docx</w:t>
      </w:r>
      <w:proofErr w:type="spellEnd"/>
      <w:r>
        <w:t> » (</w:t>
      </w:r>
      <w:proofErr w:type="spellStart"/>
      <w:r>
        <w:t>word</w:t>
      </w:r>
      <w:proofErr w:type="spellEnd"/>
      <w:r>
        <w:t>), ceci dans le but de simplifier la constitution de votre présentation. Il faut que le document soit présent sur votre ordinateur.</w:t>
      </w:r>
    </w:p>
    <w:p w:rsidR="00DD580E" w:rsidRDefault="00DD580E" w:rsidP="00DD580E">
      <w:r>
        <w:t>Dans le bas de la page principale, il y a un formulaire de sélection de document à traiter.</w:t>
      </w:r>
    </w:p>
    <w:p w:rsidR="00DD580E" w:rsidRDefault="00DD580E" w:rsidP="00DD580E">
      <w:r>
        <w:rPr>
          <w:noProof/>
        </w:rPr>
        <w:drawing>
          <wp:inline distT="0" distB="0" distL="0" distR="0" wp14:anchorId="4C1323C1" wp14:editId="239C43C8">
            <wp:extent cx="2894275" cy="1114333"/>
            <wp:effectExtent l="0" t="0" r="190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891740" cy="1113357"/>
                    </a:xfrm>
                    <a:prstGeom prst="rect">
                      <a:avLst/>
                    </a:prstGeom>
                  </pic:spPr>
                </pic:pic>
              </a:graphicData>
            </a:graphic>
          </wp:inline>
        </w:drawing>
      </w:r>
    </w:p>
    <w:p w:rsidR="00DD580E" w:rsidRDefault="00DD580E" w:rsidP="00DD580E">
      <w:r>
        <w:t>Il fonctionne sur le même principe que le formulaire de téléchargement : choisir d’abord le document (au format .</w:t>
      </w:r>
      <w:proofErr w:type="spellStart"/>
      <w:r>
        <w:t>docx</w:t>
      </w:r>
      <w:proofErr w:type="spellEnd"/>
      <w:r>
        <w:t xml:space="preserve"> obligatoire</w:t>
      </w:r>
      <w:r w:rsidR="00ED6E1C">
        <w:t>, à l’aide du bouton « Parcourir »</w:t>
      </w:r>
      <w:r>
        <w:t>), ensuite le soumettre (« envoyer le fichier »).</w:t>
      </w:r>
    </w:p>
    <w:p w:rsidR="00ED6E1C" w:rsidRDefault="00ED6E1C" w:rsidP="00DD580E">
      <w:r>
        <w:t xml:space="preserve">Le traitement peut demander un certain temps, au terme duquel vous obtenez un aperçu de toutes les images contenues dans le document. </w:t>
      </w:r>
    </w:p>
    <w:p w:rsidR="00ED6E1C" w:rsidRDefault="00ED6E1C" w:rsidP="00DD580E">
      <w:r>
        <w:rPr>
          <w:noProof/>
        </w:rPr>
        <w:lastRenderedPageBreak/>
        <w:drawing>
          <wp:inline distT="0" distB="0" distL="0" distR="0" wp14:anchorId="4654B322" wp14:editId="76D1A846">
            <wp:extent cx="5760720" cy="3140039"/>
            <wp:effectExtent l="0" t="0" r="0" b="381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60720" cy="3140039"/>
                    </a:xfrm>
                    <a:prstGeom prst="rect">
                      <a:avLst/>
                    </a:prstGeom>
                  </pic:spPr>
                </pic:pic>
              </a:graphicData>
            </a:graphic>
          </wp:inline>
        </w:drawing>
      </w:r>
    </w:p>
    <w:p w:rsidR="00ED6E1C" w:rsidRDefault="00ED6E1C" w:rsidP="00DD580E">
      <w:r>
        <w:t>Vous pouvez les copier ou les télécharger, afin de les insérer dans une présentation Powerpoint, par exemple.</w:t>
      </w:r>
    </w:p>
    <w:p w:rsidR="00ED6E1C" w:rsidRDefault="00ED6E1C" w:rsidP="00DD580E">
      <w:r>
        <w:t>Vous pouvez également télécharger le texte « pur » du document Word, ce qui évite les erreurs de formatage lors de l’insertion dans une présentation Powerpoint (lien « </w:t>
      </w:r>
      <w:r w:rsidR="00271C92">
        <w:t>télécharger le texte du fichier docx</w:t>
      </w:r>
      <w:bookmarkStart w:id="10" w:name="_GoBack"/>
      <w:bookmarkEnd w:id="10"/>
      <w:r>
        <w:t> »).</w:t>
      </w:r>
    </w:p>
    <w:p w:rsidR="00F44EBC" w:rsidRDefault="00F44EBC" w:rsidP="00F44EBC">
      <w:pPr>
        <w:pStyle w:val="Titre1"/>
      </w:pPr>
      <w:bookmarkStart w:id="11" w:name="_Toc441967903"/>
      <w:r>
        <w:t>Déconnexion et fin de session</w:t>
      </w:r>
      <w:bookmarkEnd w:id="11"/>
    </w:p>
    <w:p w:rsidR="002C688B" w:rsidRDefault="002C688B">
      <w:r>
        <w:t>A la fin de toute session de travail, il faut cliquer sur le lien « Déconnexion ».</w:t>
      </w:r>
    </w:p>
    <w:p w:rsidR="002C688B" w:rsidRDefault="002C688B" w:rsidP="00F44EBC">
      <w:pPr>
        <w:pStyle w:val="Titre1"/>
      </w:pPr>
      <w:bookmarkStart w:id="12" w:name="_Toc441967904"/>
      <w:proofErr w:type="gramStart"/>
      <w:r>
        <w:t>Remarques</w:t>
      </w:r>
      <w:proofErr w:type="gramEnd"/>
      <w:r>
        <w:t> :</w:t>
      </w:r>
      <w:bookmarkEnd w:id="12"/>
    </w:p>
    <w:p w:rsidR="002C688B" w:rsidRDefault="002C688B">
      <w:r>
        <w:t>Le nom de vos documents importe peu, le serveur fabrique un nom unique sur base de la date et de l’heure. Les documents sur le serveur ne seront jamais écrasés par une autre version. Cependant, de votre côté (sur votre PC), vous êtes responsables du nommage des documents. Evitez d’utiliser des caractères spéciaux ou accentués dans les noms de documents. De préférence n’</w:t>
      </w:r>
      <w:r w:rsidR="00B41512">
        <w:t xml:space="preserve">utilisez que des lettres </w:t>
      </w:r>
      <w:r>
        <w:t>des chiffres</w:t>
      </w:r>
      <w:r w:rsidR="00B41512">
        <w:t xml:space="preserve">, le tiret (-), le </w:t>
      </w:r>
      <w:proofErr w:type="spellStart"/>
      <w:r w:rsidR="00B41512">
        <w:t>sous-tiret</w:t>
      </w:r>
      <w:proofErr w:type="spellEnd"/>
      <w:r w:rsidR="00B41512">
        <w:t xml:space="preserve"> (_), et bien sûr le point (.) pour séparer le nom du document du type de document ou extension de nom de fichier. </w:t>
      </w:r>
    </w:p>
    <w:p w:rsidR="00B41512" w:rsidRDefault="00B41512">
      <w:r>
        <w:t>Exemple de nom valide : mon_tfe_version_3.docx</w:t>
      </w:r>
    </w:p>
    <w:p w:rsidR="00B41512" w:rsidRDefault="00B41512">
      <w:r>
        <w:t>Exemple de nom non valide : mon travail de fin d’études.docx</w:t>
      </w:r>
    </w:p>
    <w:p w:rsidR="00ED6E1C" w:rsidRDefault="00B41512">
      <w:pPr>
        <w:pBdr>
          <w:bottom w:val="single" w:sz="6" w:space="1" w:color="auto"/>
        </w:pBdr>
      </w:pPr>
      <w:r>
        <w:t>Cela ne posera en principe pas de problème, mais c’est à éviter…</w:t>
      </w:r>
    </w:p>
    <w:p w:rsidR="00ED6E1C" w:rsidRDefault="00ED6E1C" w:rsidP="00ED6E1C">
      <w:r>
        <w:br w:type="page"/>
      </w:r>
    </w:p>
    <w:p w:rsidR="00B41512" w:rsidRDefault="00B41512">
      <w:pPr>
        <w:pBdr>
          <w:bottom w:val="single" w:sz="6" w:space="1" w:color="auto"/>
        </w:pBdr>
      </w:pPr>
    </w:p>
    <w:sdt>
      <w:sdtPr>
        <w:rPr>
          <w:rFonts w:asciiTheme="minorHAnsi" w:eastAsiaTheme="minorHAnsi" w:hAnsiTheme="minorHAnsi" w:cstheme="minorBidi"/>
          <w:b w:val="0"/>
          <w:bCs w:val="0"/>
          <w:color w:val="auto"/>
          <w:sz w:val="22"/>
          <w:szCs w:val="22"/>
          <w:lang w:val="fr-FR"/>
        </w:rPr>
        <w:id w:val="1514641772"/>
        <w:docPartObj>
          <w:docPartGallery w:val="Table of Contents"/>
          <w:docPartUnique/>
        </w:docPartObj>
      </w:sdtPr>
      <w:sdtEndPr/>
      <w:sdtContent>
        <w:p w:rsidR="00F44EBC" w:rsidRDefault="00F44EBC">
          <w:pPr>
            <w:pStyle w:val="En-ttedetabledesmatires"/>
          </w:pPr>
          <w:r>
            <w:rPr>
              <w:lang w:val="fr-FR"/>
            </w:rPr>
            <w:t>Table des matières</w:t>
          </w:r>
        </w:p>
        <w:p w:rsidR="00ED6E1C" w:rsidRDefault="00F44EBC">
          <w:pPr>
            <w:pStyle w:val="TM1"/>
            <w:tabs>
              <w:tab w:val="right" w:leader="dot" w:pos="9062"/>
            </w:tabs>
            <w:rPr>
              <w:rFonts w:eastAsiaTheme="minorEastAsia"/>
              <w:noProof/>
            </w:rPr>
          </w:pPr>
          <w:r>
            <w:fldChar w:fldCharType="begin"/>
          </w:r>
          <w:r>
            <w:instrText xml:space="preserve"> TOC \o "1-3" \h \z \u </w:instrText>
          </w:r>
          <w:r>
            <w:fldChar w:fldCharType="separate"/>
          </w:r>
          <w:hyperlink w:anchor="_Toc441967893" w:history="1">
            <w:r w:rsidR="00ED6E1C" w:rsidRPr="00262AE5">
              <w:rPr>
                <w:rStyle w:val="Lienhypertexte"/>
                <w:noProof/>
              </w:rPr>
              <w:t>Gestion des Travaux de fin d’études</w:t>
            </w:r>
            <w:r w:rsidR="00ED6E1C">
              <w:rPr>
                <w:noProof/>
                <w:webHidden/>
              </w:rPr>
              <w:tab/>
            </w:r>
            <w:r w:rsidR="00ED6E1C">
              <w:rPr>
                <w:noProof/>
                <w:webHidden/>
              </w:rPr>
              <w:fldChar w:fldCharType="begin"/>
            </w:r>
            <w:r w:rsidR="00ED6E1C">
              <w:rPr>
                <w:noProof/>
                <w:webHidden/>
              </w:rPr>
              <w:instrText xml:space="preserve"> PAGEREF _Toc441967893 \h </w:instrText>
            </w:r>
            <w:r w:rsidR="00ED6E1C">
              <w:rPr>
                <w:noProof/>
                <w:webHidden/>
              </w:rPr>
            </w:r>
            <w:r w:rsidR="00ED6E1C">
              <w:rPr>
                <w:noProof/>
                <w:webHidden/>
              </w:rPr>
              <w:fldChar w:fldCharType="separate"/>
            </w:r>
            <w:r w:rsidR="00ED6E1C">
              <w:rPr>
                <w:noProof/>
                <w:webHidden/>
              </w:rPr>
              <w:t>1</w:t>
            </w:r>
            <w:r w:rsidR="00ED6E1C">
              <w:rPr>
                <w:noProof/>
                <w:webHidden/>
              </w:rPr>
              <w:fldChar w:fldCharType="end"/>
            </w:r>
          </w:hyperlink>
        </w:p>
        <w:p w:rsidR="00ED6E1C" w:rsidRDefault="00ED6E1C">
          <w:pPr>
            <w:pStyle w:val="TM1"/>
            <w:tabs>
              <w:tab w:val="right" w:leader="dot" w:pos="9062"/>
            </w:tabs>
            <w:rPr>
              <w:rFonts w:eastAsiaTheme="minorEastAsia"/>
              <w:noProof/>
            </w:rPr>
          </w:pPr>
          <w:hyperlink w:anchor="_Toc441967894" w:history="1">
            <w:r w:rsidRPr="00262AE5">
              <w:rPr>
                <w:rStyle w:val="Lienhypertexte"/>
                <w:noProof/>
              </w:rPr>
              <w:t>Introduction</w:t>
            </w:r>
            <w:r>
              <w:rPr>
                <w:noProof/>
                <w:webHidden/>
              </w:rPr>
              <w:tab/>
            </w:r>
            <w:r>
              <w:rPr>
                <w:noProof/>
                <w:webHidden/>
              </w:rPr>
              <w:fldChar w:fldCharType="begin"/>
            </w:r>
            <w:r>
              <w:rPr>
                <w:noProof/>
                <w:webHidden/>
              </w:rPr>
              <w:instrText xml:space="preserve"> PAGEREF _Toc441967894 \h </w:instrText>
            </w:r>
            <w:r>
              <w:rPr>
                <w:noProof/>
                <w:webHidden/>
              </w:rPr>
            </w:r>
            <w:r>
              <w:rPr>
                <w:noProof/>
                <w:webHidden/>
              </w:rPr>
              <w:fldChar w:fldCharType="separate"/>
            </w:r>
            <w:r>
              <w:rPr>
                <w:noProof/>
                <w:webHidden/>
              </w:rPr>
              <w:t>1</w:t>
            </w:r>
            <w:r>
              <w:rPr>
                <w:noProof/>
                <w:webHidden/>
              </w:rPr>
              <w:fldChar w:fldCharType="end"/>
            </w:r>
          </w:hyperlink>
        </w:p>
        <w:p w:rsidR="00ED6E1C" w:rsidRDefault="00ED6E1C">
          <w:pPr>
            <w:pStyle w:val="TM1"/>
            <w:tabs>
              <w:tab w:val="right" w:leader="dot" w:pos="9062"/>
            </w:tabs>
            <w:rPr>
              <w:rFonts w:eastAsiaTheme="minorEastAsia"/>
              <w:noProof/>
            </w:rPr>
          </w:pPr>
          <w:hyperlink w:anchor="_Toc441967895" w:history="1">
            <w:r w:rsidRPr="00262AE5">
              <w:rPr>
                <w:rStyle w:val="Lienhypertexte"/>
                <w:noProof/>
              </w:rPr>
              <w:t>Connexion et identification</w:t>
            </w:r>
            <w:r>
              <w:rPr>
                <w:noProof/>
                <w:webHidden/>
              </w:rPr>
              <w:tab/>
            </w:r>
            <w:r>
              <w:rPr>
                <w:noProof/>
                <w:webHidden/>
              </w:rPr>
              <w:fldChar w:fldCharType="begin"/>
            </w:r>
            <w:r>
              <w:rPr>
                <w:noProof/>
                <w:webHidden/>
              </w:rPr>
              <w:instrText xml:space="preserve"> PAGEREF _Toc441967895 \h </w:instrText>
            </w:r>
            <w:r>
              <w:rPr>
                <w:noProof/>
                <w:webHidden/>
              </w:rPr>
            </w:r>
            <w:r>
              <w:rPr>
                <w:noProof/>
                <w:webHidden/>
              </w:rPr>
              <w:fldChar w:fldCharType="separate"/>
            </w:r>
            <w:r>
              <w:rPr>
                <w:noProof/>
                <w:webHidden/>
              </w:rPr>
              <w:t>1</w:t>
            </w:r>
            <w:r>
              <w:rPr>
                <w:noProof/>
                <w:webHidden/>
              </w:rPr>
              <w:fldChar w:fldCharType="end"/>
            </w:r>
          </w:hyperlink>
        </w:p>
        <w:p w:rsidR="00ED6E1C" w:rsidRDefault="00ED6E1C">
          <w:pPr>
            <w:pStyle w:val="TM2"/>
            <w:tabs>
              <w:tab w:val="right" w:leader="dot" w:pos="9062"/>
            </w:tabs>
            <w:rPr>
              <w:rFonts w:eastAsiaTheme="minorEastAsia"/>
              <w:noProof/>
            </w:rPr>
          </w:pPr>
          <w:hyperlink w:anchor="_Toc441967896" w:history="1">
            <w:r w:rsidRPr="00262AE5">
              <w:rPr>
                <w:rStyle w:val="Lienhypertexte"/>
                <w:noProof/>
              </w:rPr>
              <w:t>Sur le serveur</w:t>
            </w:r>
            <w:r>
              <w:rPr>
                <w:noProof/>
                <w:webHidden/>
              </w:rPr>
              <w:tab/>
            </w:r>
            <w:r>
              <w:rPr>
                <w:noProof/>
                <w:webHidden/>
              </w:rPr>
              <w:fldChar w:fldCharType="begin"/>
            </w:r>
            <w:r>
              <w:rPr>
                <w:noProof/>
                <w:webHidden/>
              </w:rPr>
              <w:instrText xml:space="preserve"> PAGEREF _Toc441967896 \h </w:instrText>
            </w:r>
            <w:r>
              <w:rPr>
                <w:noProof/>
                <w:webHidden/>
              </w:rPr>
            </w:r>
            <w:r>
              <w:rPr>
                <w:noProof/>
                <w:webHidden/>
              </w:rPr>
              <w:fldChar w:fldCharType="separate"/>
            </w:r>
            <w:r>
              <w:rPr>
                <w:noProof/>
                <w:webHidden/>
              </w:rPr>
              <w:t>1</w:t>
            </w:r>
            <w:r>
              <w:rPr>
                <w:noProof/>
                <w:webHidden/>
              </w:rPr>
              <w:fldChar w:fldCharType="end"/>
            </w:r>
          </w:hyperlink>
        </w:p>
        <w:p w:rsidR="00ED6E1C" w:rsidRDefault="00ED6E1C">
          <w:pPr>
            <w:pStyle w:val="TM2"/>
            <w:tabs>
              <w:tab w:val="right" w:leader="dot" w:pos="9062"/>
            </w:tabs>
            <w:rPr>
              <w:rFonts w:eastAsiaTheme="minorEastAsia"/>
              <w:noProof/>
            </w:rPr>
          </w:pPr>
          <w:hyperlink w:anchor="_Toc441967897" w:history="1">
            <w:r w:rsidRPr="00262AE5">
              <w:rPr>
                <w:rStyle w:val="Lienhypertexte"/>
                <w:noProof/>
              </w:rPr>
              <w:t>A votre session de travail</w:t>
            </w:r>
            <w:r>
              <w:rPr>
                <w:noProof/>
                <w:webHidden/>
              </w:rPr>
              <w:tab/>
            </w:r>
            <w:r>
              <w:rPr>
                <w:noProof/>
                <w:webHidden/>
              </w:rPr>
              <w:fldChar w:fldCharType="begin"/>
            </w:r>
            <w:r>
              <w:rPr>
                <w:noProof/>
                <w:webHidden/>
              </w:rPr>
              <w:instrText xml:space="preserve"> PAGEREF _Toc441967897 \h </w:instrText>
            </w:r>
            <w:r>
              <w:rPr>
                <w:noProof/>
                <w:webHidden/>
              </w:rPr>
            </w:r>
            <w:r>
              <w:rPr>
                <w:noProof/>
                <w:webHidden/>
              </w:rPr>
              <w:fldChar w:fldCharType="separate"/>
            </w:r>
            <w:r>
              <w:rPr>
                <w:noProof/>
                <w:webHidden/>
              </w:rPr>
              <w:t>2</w:t>
            </w:r>
            <w:r>
              <w:rPr>
                <w:noProof/>
                <w:webHidden/>
              </w:rPr>
              <w:fldChar w:fldCharType="end"/>
            </w:r>
          </w:hyperlink>
        </w:p>
        <w:p w:rsidR="00ED6E1C" w:rsidRDefault="00ED6E1C">
          <w:pPr>
            <w:pStyle w:val="TM1"/>
            <w:tabs>
              <w:tab w:val="right" w:leader="dot" w:pos="9062"/>
            </w:tabs>
            <w:rPr>
              <w:rFonts w:eastAsiaTheme="minorEastAsia"/>
              <w:noProof/>
            </w:rPr>
          </w:pPr>
          <w:hyperlink w:anchor="_Toc441967898" w:history="1">
            <w:r w:rsidRPr="00262AE5">
              <w:rPr>
                <w:rStyle w:val="Lienhypertexte"/>
                <w:noProof/>
              </w:rPr>
              <w:t>La page de fonctionnalités principale</w:t>
            </w:r>
            <w:r>
              <w:rPr>
                <w:noProof/>
                <w:webHidden/>
              </w:rPr>
              <w:tab/>
            </w:r>
            <w:r>
              <w:rPr>
                <w:noProof/>
                <w:webHidden/>
              </w:rPr>
              <w:fldChar w:fldCharType="begin"/>
            </w:r>
            <w:r>
              <w:rPr>
                <w:noProof/>
                <w:webHidden/>
              </w:rPr>
              <w:instrText xml:space="preserve"> PAGEREF _Toc441967898 \h </w:instrText>
            </w:r>
            <w:r>
              <w:rPr>
                <w:noProof/>
                <w:webHidden/>
              </w:rPr>
            </w:r>
            <w:r>
              <w:rPr>
                <w:noProof/>
                <w:webHidden/>
              </w:rPr>
              <w:fldChar w:fldCharType="separate"/>
            </w:r>
            <w:r>
              <w:rPr>
                <w:noProof/>
                <w:webHidden/>
              </w:rPr>
              <w:t>3</w:t>
            </w:r>
            <w:r>
              <w:rPr>
                <w:noProof/>
                <w:webHidden/>
              </w:rPr>
              <w:fldChar w:fldCharType="end"/>
            </w:r>
          </w:hyperlink>
        </w:p>
        <w:p w:rsidR="00ED6E1C" w:rsidRDefault="00ED6E1C">
          <w:pPr>
            <w:pStyle w:val="TM2"/>
            <w:tabs>
              <w:tab w:val="right" w:leader="dot" w:pos="9062"/>
            </w:tabs>
            <w:rPr>
              <w:rFonts w:eastAsiaTheme="minorEastAsia"/>
              <w:noProof/>
            </w:rPr>
          </w:pPr>
          <w:hyperlink w:anchor="_Toc441967899" w:history="1">
            <w:r w:rsidRPr="00262AE5">
              <w:rPr>
                <w:rStyle w:val="Lienhypertexte"/>
                <w:noProof/>
              </w:rPr>
              <w:t>La section « remarques, suggestions, conseils »</w:t>
            </w:r>
            <w:r>
              <w:rPr>
                <w:noProof/>
                <w:webHidden/>
              </w:rPr>
              <w:tab/>
            </w:r>
            <w:r>
              <w:rPr>
                <w:noProof/>
                <w:webHidden/>
              </w:rPr>
              <w:fldChar w:fldCharType="begin"/>
            </w:r>
            <w:r>
              <w:rPr>
                <w:noProof/>
                <w:webHidden/>
              </w:rPr>
              <w:instrText xml:space="preserve"> PAGEREF _Toc441967899 \h </w:instrText>
            </w:r>
            <w:r>
              <w:rPr>
                <w:noProof/>
                <w:webHidden/>
              </w:rPr>
            </w:r>
            <w:r>
              <w:rPr>
                <w:noProof/>
                <w:webHidden/>
              </w:rPr>
              <w:fldChar w:fldCharType="separate"/>
            </w:r>
            <w:r>
              <w:rPr>
                <w:noProof/>
                <w:webHidden/>
              </w:rPr>
              <w:t>3</w:t>
            </w:r>
            <w:r>
              <w:rPr>
                <w:noProof/>
                <w:webHidden/>
              </w:rPr>
              <w:fldChar w:fldCharType="end"/>
            </w:r>
          </w:hyperlink>
        </w:p>
        <w:p w:rsidR="00ED6E1C" w:rsidRDefault="00ED6E1C">
          <w:pPr>
            <w:pStyle w:val="TM2"/>
            <w:tabs>
              <w:tab w:val="right" w:leader="dot" w:pos="9062"/>
            </w:tabs>
            <w:rPr>
              <w:rFonts w:eastAsiaTheme="minorEastAsia"/>
              <w:noProof/>
            </w:rPr>
          </w:pPr>
          <w:hyperlink w:anchor="_Toc441967900" w:history="1">
            <w:r w:rsidRPr="00262AE5">
              <w:rPr>
                <w:rStyle w:val="Lienhypertexte"/>
                <w:noProof/>
              </w:rPr>
              <w:t>La section « Historique des documents »</w:t>
            </w:r>
            <w:r>
              <w:rPr>
                <w:noProof/>
                <w:webHidden/>
              </w:rPr>
              <w:tab/>
            </w:r>
            <w:r>
              <w:rPr>
                <w:noProof/>
                <w:webHidden/>
              </w:rPr>
              <w:fldChar w:fldCharType="begin"/>
            </w:r>
            <w:r>
              <w:rPr>
                <w:noProof/>
                <w:webHidden/>
              </w:rPr>
              <w:instrText xml:space="preserve"> PAGEREF _Toc441967900 \h </w:instrText>
            </w:r>
            <w:r>
              <w:rPr>
                <w:noProof/>
                <w:webHidden/>
              </w:rPr>
            </w:r>
            <w:r>
              <w:rPr>
                <w:noProof/>
                <w:webHidden/>
              </w:rPr>
              <w:fldChar w:fldCharType="separate"/>
            </w:r>
            <w:r>
              <w:rPr>
                <w:noProof/>
                <w:webHidden/>
              </w:rPr>
              <w:t>3</w:t>
            </w:r>
            <w:r>
              <w:rPr>
                <w:noProof/>
                <w:webHidden/>
              </w:rPr>
              <w:fldChar w:fldCharType="end"/>
            </w:r>
          </w:hyperlink>
        </w:p>
        <w:p w:rsidR="00ED6E1C" w:rsidRDefault="00ED6E1C">
          <w:pPr>
            <w:pStyle w:val="TM2"/>
            <w:tabs>
              <w:tab w:val="right" w:leader="dot" w:pos="9062"/>
            </w:tabs>
            <w:rPr>
              <w:rFonts w:eastAsiaTheme="minorEastAsia"/>
              <w:noProof/>
            </w:rPr>
          </w:pPr>
          <w:hyperlink w:anchor="_Toc441967901" w:history="1">
            <w:r w:rsidRPr="00262AE5">
              <w:rPr>
                <w:rStyle w:val="Lienhypertexte"/>
                <w:noProof/>
              </w:rPr>
              <w:t>Déposer une nouvelle version de votre travail</w:t>
            </w:r>
            <w:r>
              <w:rPr>
                <w:noProof/>
                <w:webHidden/>
              </w:rPr>
              <w:tab/>
            </w:r>
            <w:r>
              <w:rPr>
                <w:noProof/>
                <w:webHidden/>
              </w:rPr>
              <w:fldChar w:fldCharType="begin"/>
            </w:r>
            <w:r>
              <w:rPr>
                <w:noProof/>
                <w:webHidden/>
              </w:rPr>
              <w:instrText xml:space="preserve"> PAGEREF _Toc441967901 \h </w:instrText>
            </w:r>
            <w:r>
              <w:rPr>
                <w:noProof/>
                <w:webHidden/>
              </w:rPr>
            </w:r>
            <w:r>
              <w:rPr>
                <w:noProof/>
                <w:webHidden/>
              </w:rPr>
              <w:fldChar w:fldCharType="separate"/>
            </w:r>
            <w:r>
              <w:rPr>
                <w:noProof/>
                <w:webHidden/>
              </w:rPr>
              <w:t>4</w:t>
            </w:r>
            <w:r>
              <w:rPr>
                <w:noProof/>
                <w:webHidden/>
              </w:rPr>
              <w:fldChar w:fldCharType="end"/>
            </w:r>
          </w:hyperlink>
        </w:p>
        <w:p w:rsidR="00ED6E1C" w:rsidRDefault="00ED6E1C">
          <w:pPr>
            <w:pStyle w:val="TM2"/>
            <w:tabs>
              <w:tab w:val="right" w:leader="dot" w:pos="9062"/>
            </w:tabs>
            <w:rPr>
              <w:rFonts w:eastAsiaTheme="minorEastAsia"/>
              <w:noProof/>
            </w:rPr>
          </w:pPr>
          <w:hyperlink w:anchor="_Toc441967902" w:history="1">
            <w:r w:rsidRPr="00262AE5">
              <w:rPr>
                <w:rStyle w:val="Lienhypertexte"/>
                <w:noProof/>
              </w:rPr>
              <w:t>Outil d’aide pour la présentation</w:t>
            </w:r>
            <w:r>
              <w:rPr>
                <w:noProof/>
                <w:webHidden/>
              </w:rPr>
              <w:tab/>
            </w:r>
            <w:r>
              <w:rPr>
                <w:noProof/>
                <w:webHidden/>
              </w:rPr>
              <w:fldChar w:fldCharType="begin"/>
            </w:r>
            <w:r>
              <w:rPr>
                <w:noProof/>
                <w:webHidden/>
              </w:rPr>
              <w:instrText xml:space="preserve"> PAGEREF _Toc441967902 \h </w:instrText>
            </w:r>
            <w:r>
              <w:rPr>
                <w:noProof/>
                <w:webHidden/>
              </w:rPr>
            </w:r>
            <w:r>
              <w:rPr>
                <w:noProof/>
                <w:webHidden/>
              </w:rPr>
              <w:fldChar w:fldCharType="separate"/>
            </w:r>
            <w:r>
              <w:rPr>
                <w:noProof/>
                <w:webHidden/>
              </w:rPr>
              <w:t>5</w:t>
            </w:r>
            <w:r>
              <w:rPr>
                <w:noProof/>
                <w:webHidden/>
              </w:rPr>
              <w:fldChar w:fldCharType="end"/>
            </w:r>
          </w:hyperlink>
        </w:p>
        <w:p w:rsidR="00ED6E1C" w:rsidRDefault="00ED6E1C">
          <w:pPr>
            <w:pStyle w:val="TM1"/>
            <w:tabs>
              <w:tab w:val="right" w:leader="dot" w:pos="9062"/>
            </w:tabs>
            <w:rPr>
              <w:rFonts w:eastAsiaTheme="minorEastAsia"/>
              <w:noProof/>
            </w:rPr>
          </w:pPr>
          <w:hyperlink w:anchor="_Toc441967903" w:history="1">
            <w:r w:rsidRPr="00262AE5">
              <w:rPr>
                <w:rStyle w:val="Lienhypertexte"/>
                <w:noProof/>
              </w:rPr>
              <w:t>Déconnexion et fin de session</w:t>
            </w:r>
            <w:r>
              <w:rPr>
                <w:noProof/>
                <w:webHidden/>
              </w:rPr>
              <w:tab/>
            </w:r>
            <w:r>
              <w:rPr>
                <w:noProof/>
                <w:webHidden/>
              </w:rPr>
              <w:fldChar w:fldCharType="begin"/>
            </w:r>
            <w:r>
              <w:rPr>
                <w:noProof/>
                <w:webHidden/>
              </w:rPr>
              <w:instrText xml:space="preserve"> PAGEREF _Toc441967903 \h </w:instrText>
            </w:r>
            <w:r>
              <w:rPr>
                <w:noProof/>
                <w:webHidden/>
              </w:rPr>
            </w:r>
            <w:r>
              <w:rPr>
                <w:noProof/>
                <w:webHidden/>
              </w:rPr>
              <w:fldChar w:fldCharType="separate"/>
            </w:r>
            <w:r>
              <w:rPr>
                <w:noProof/>
                <w:webHidden/>
              </w:rPr>
              <w:t>6</w:t>
            </w:r>
            <w:r>
              <w:rPr>
                <w:noProof/>
                <w:webHidden/>
              </w:rPr>
              <w:fldChar w:fldCharType="end"/>
            </w:r>
          </w:hyperlink>
        </w:p>
        <w:p w:rsidR="00ED6E1C" w:rsidRDefault="00ED6E1C">
          <w:pPr>
            <w:pStyle w:val="TM1"/>
            <w:tabs>
              <w:tab w:val="right" w:leader="dot" w:pos="9062"/>
            </w:tabs>
            <w:rPr>
              <w:rFonts w:eastAsiaTheme="minorEastAsia"/>
              <w:noProof/>
            </w:rPr>
          </w:pPr>
          <w:hyperlink w:anchor="_Toc441967904" w:history="1">
            <w:r w:rsidRPr="00262AE5">
              <w:rPr>
                <w:rStyle w:val="Lienhypertexte"/>
                <w:noProof/>
              </w:rPr>
              <w:t>Remarques :</w:t>
            </w:r>
            <w:r>
              <w:rPr>
                <w:noProof/>
                <w:webHidden/>
              </w:rPr>
              <w:tab/>
            </w:r>
            <w:r>
              <w:rPr>
                <w:noProof/>
                <w:webHidden/>
              </w:rPr>
              <w:fldChar w:fldCharType="begin"/>
            </w:r>
            <w:r>
              <w:rPr>
                <w:noProof/>
                <w:webHidden/>
              </w:rPr>
              <w:instrText xml:space="preserve"> PAGEREF _Toc441967904 \h </w:instrText>
            </w:r>
            <w:r>
              <w:rPr>
                <w:noProof/>
                <w:webHidden/>
              </w:rPr>
            </w:r>
            <w:r>
              <w:rPr>
                <w:noProof/>
                <w:webHidden/>
              </w:rPr>
              <w:fldChar w:fldCharType="separate"/>
            </w:r>
            <w:r>
              <w:rPr>
                <w:noProof/>
                <w:webHidden/>
              </w:rPr>
              <w:t>6</w:t>
            </w:r>
            <w:r>
              <w:rPr>
                <w:noProof/>
                <w:webHidden/>
              </w:rPr>
              <w:fldChar w:fldCharType="end"/>
            </w:r>
          </w:hyperlink>
        </w:p>
        <w:p w:rsidR="00F44EBC" w:rsidRDefault="00F44EBC">
          <w:r>
            <w:rPr>
              <w:b/>
              <w:bCs/>
              <w:lang w:val="fr-FR"/>
            </w:rPr>
            <w:fldChar w:fldCharType="end"/>
          </w:r>
        </w:p>
      </w:sdtContent>
    </w:sdt>
    <w:p w:rsidR="00F44EBC" w:rsidRDefault="00F44EBC"/>
    <w:sectPr w:rsidR="00F44EBC">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803" w:rsidRDefault="001C4803" w:rsidP="00F44EBC">
      <w:pPr>
        <w:spacing w:after="0" w:line="240" w:lineRule="auto"/>
      </w:pPr>
      <w:r>
        <w:separator/>
      </w:r>
    </w:p>
  </w:endnote>
  <w:endnote w:type="continuationSeparator" w:id="0">
    <w:p w:rsidR="001C4803" w:rsidRDefault="001C4803" w:rsidP="00F44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EBC" w:rsidRDefault="00F44EBC">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fr-FR"/>
      </w:rPr>
      <w:t xml:space="preserve">Page </w:t>
    </w:r>
    <w:r>
      <w:rPr>
        <w:rFonts w:eastAsiaTheme="minorEastAsia"/>
      </w:rPr>
      <w:fldChar w:fldCharType="begin"/>
    </w:r>
    <w:r>
      <w:instrText>PAGE   \* MERGEFORMAT</w:instrText>
    </w:r>
    <w:r>
      <w:rPr>
        <w:rFonts w:eastAsiaTheme="minorEastAsia"/>
      </w:rPr>
      <w:fldChar w:fldCharType="separate"/>
    </w:r>
    <w:r w:rsidR="00271C92" w:rsidRPr="00271C92">
      <w:rPr>
        <w:rFonts w:asciiTheme="majorHAnsi" w:eastAsiaTheme="majorEastAsia" w:hAnsiTheme="majorHAnsi" w:cstheme="majorBidi"/>
        <w:noProof/>
        <w:lang w:val="fr-FR"/>
      </w:rPr>
      <w:t>6</w:t>
    </w:r>
    <w:r>
      <w:rPr>
        <w:rFonts w:asciiTheme="majorHAnsi" w:eastAsiaTheme="majorEastAsia" w:hAnsiTheme="majorHAnsi" w:cstheme="majorBidi"/>
      </w:rPr>
      <w:fldChar w:fldCharType="end"/>
    </w:r>
  </w:p>
  <w:p w:rsidR="00F44EBC" w:rsidRDefault="00F44EB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803" w:rsidRDefault="001C4803" w:rsidP="00F44EBC">
      <w:pPr>
        <w:spacing w:after="0" w:line="240" w:lineRule="auto"/>
      </w:pPr>
      <w:r>
        <w:separator/>
      </w:r>
    </w:p>
  </w:footnote>
  <w:footnote w:type="continuationSeparator" w:id="0">
    <w:p w:rsidR="001C4803" w:rsidRDefault="001C4803" w:rsidP="00F44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EBC" w:rsidRDefault="001C4803">
    <w:pPr>
      <w:pStyle w:val="En-tte"/>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re"/>
        <w:id w:val="77738743"/>
        <w:placeholder>
          <w:docPart w:val="E6820051A43F408FAC77E380C06131A9"/>
        </w:placeholder>
        <w:dataBinding w:prefixMappings="xmlns:ns0='http://schemas.openxmlformats.org/package/2006/metadata/core-properties' xmlns:ns1='http://purl.org/dc/elements/1.1/'" w:xpath="/ns0:coreProperties[1]/ns1:title[1]" w:storeItemID="{6C3C8BC8-F283-45AE-878A-BAB7291924A1}"/>
        <w:text/>
      </w:sdtPr>
      <w:sdtEndPr/>
      <w:sdtContent>
        <w:r w:rsidR="00F40806">
          <w:rPr>
            <w:rFonts w:asciiTheme="majorHAnsi" w:eastAsiaTheme="majorEastAsia" w:hAnsiTheme="majorHAnsi" w:cstheme="majorBidi"/>
            <w:sz w:val="32"/>
            <w:szCs w:val="32"/>
          </w:rPr>
          <w:t xml:space="preserve"> </w:t>
        </w:r>
        <w:r w:rsidR="00F40806" w:rsidRPr="000A671D">
          <w:rPr>
            <w:rFonts w:asciiTheme="majorHAnsi" w:eastAsiaTheme="majorEastAsia" w:hAnsiTheme="majorHAnsi" w:cstheme="majorBidi"/>
            <w:sz w:val="32"/>
            <w:szCs w:val="32"/>
          </w:rPr>
          <w:t>Gestion des TFE</w:t>
        </w:r>
      </w:sdtContent>
    </w:sdt>
  </w:p>
  <w:p w:rsidR="00F44EBC" w:rsidRDefault="00F44EB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47080"/>
    <w:multiLevelType w:val="hybridMultilevel"/>
    <w:tmpl w:val="FF1A0CD4"/>
    <w:lvl w:ilvl="0" w:tplc="39ACFE8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B3"/>
    <w:rsid w:val="001C4803"/>
    <w:rsid w:val="00271C92"/>
    <w:rsid w:val="002B77AF"/>
    <w:rsid w:val="002C688B"/>
    <w:rsid w:val="005200C5"/>
    <w:rsid w:val="00690837"/>
    <w:rsid w:val="008158B3"/>
    <w:rsid w:val="00A42862"/>
    <w:rsid w:val="00A60EBE"/>
    <w:rsid w:val="00A9036C"/>
    <w:rsid w:val="00B41512"/>
    <w:rsid w:val="00BB23C2"/>
    <w:rsid w:val="00DD580E"/>
    <w:rsid w:val="00ED6E1C"/>
    <w:rsid w:val="00F40806"/>
    <w:rsid w:val="00F44EBC"/>
    <w:rsid w:val="00FE42E0"/>
    <w:rsid w:val="00FF471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71C"/>
  </w:style>
  <w:style w:type="paragraph" w:styleId="Titre1">
    <w:name w:val="heading 1"/>
    <w:basedOn w:val="Normal"/>
    <w:next w:val="Normal"/>
    <w:link w:val="Titre1Car"/>
    <w:uiPriority w:val="9"/>
    <w:qFormat/>
    <w:rsid w:val="00FF471C"/>
    <w:pPr>
      <w:keepNext/>
      <w:keepLines/>
      <w:spacing w:before="480" w:after="0"/>
      <w:outlineLvl w:val="0"/>
    </w:pPr>
    <w:rPr>
      <w:rFonts w:ascii="Cambria" w:eastAsia="Times New Roman" w:hAnsi="Cambria" w:cs="Times New Roman"/>
      <w:b/>
      <w:bCs/>
      <w:color w:val="365F91"/>
      <w:sz w:val="28"/>
      <w:szCs w:val="28"/>
    </w:rPr>
  </w:style>
  <w:style w:type="paragraph" w:styleId="Titre2">
    <w:name w:val="heading 2"/>
    <w:basedOn w:val="Normal"/>
    <w:next w:val="Normal"/>
    <w:link w:val="Titre2Car"/>
    <w:uiPriority w:val="9"/>
    <w:unhideWhenUsed/>
    <w:qFormat/>
    <w:rsid w:val="00FF47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dejava">
    <w:name w:val="code java"/>
    <w:basedOn w:val="Normal"/>
    <w:next w:val="Normal"/>
    <w:qFormat/>
    <w:rsid w:val="00A42862"/>
    <w:pPr>
      <w:spacing w:line="240" w:lineRule="auto"/>
    </w:pPr>
    <w:rPr>
      <w:rFonts w:ascii="Courier New" w:hAnsi="Courier New"/>
      <w:sz w:val="20"/>
    </w:rPr>
  </w:style>
  <w:style w:type="paragraph" w:customStyle="1" w:styleId="Code">
    <w:name w:val="Code"/>
    <w:basedOn w:val="Sansinterligne"/>
    <w:qFormat/>
    <w:rsid w:val="00FF471C"/>
    <w:pPr>
      <w:pBdr>
        <w:top w:val="single" w:sz="4" w:space="1" w:color="auto"/>
        <w:left w:val="single" w:sz="4" w:space="4" w:color="auto"/>
        <w:bottom w:val="single" w:sz="4" w:space="1" w:color="auto"/>
        <w:right w:val="single" w:sz="4" w:space="4" w:color="auto"/>
      </w:pBdr>
    </w:pPr>
    <w:rPr>
      <w:rFonts w:ascii="Courier New" w:hAnsi="Courier New" w:cs="Courier New"/>
      <w:sz w:val="20"/>
    </w:rPr>
  </w:style>
  <w:style w:type="paragraph" w:styleId="Sansinterligne">
    <w:name w:val="No Spacing"/>
    <w:uiPriority w:val="1"/>
    <w:qFormat/>
    <w:rsid w:val="00FF471C"/>
    <w:pPr>
      <w:spacing w:after="0" w:line="240" w:lineRule="auto"/>
    </w:pPr>
  </w:style>
  <w:style w:type="character" w:customStyle="1" w:styleId="Titre1Car">
    <w:name w:val="Titre 1 Car"/>
    <w:link w:val="Titre1"/>
    <w:uiPriority w:val="9"/>
    <w:rsid w:val="00FF471C"/>
    <w:rPr>
      <w:rFonts w:ascii="Cambria" w:eastAsia="Times New Roman" w:hAnsi="Cambria" w:cs="Times New Roman"/>
      <w:b/>
      <w:bCs/>
      <w:color w:val="365F91"/>
      <w:sz w:val="28"/>
      <w:szCs w:val="28"/>
    </w:rPr>
  </w:style>
  <w:style w:type="character" w:customStyle="1" w:styleId="Titre2Car">
    <w:name w:val="Titre 2 Car"/>
    <w:basedOn w:val="Policepardfaut"/>
    <w:link w:val="Titre2"/>
    <w:uiPriority w:val="9"/>
    <w:rsid w:val="00FF471C"/>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8158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58B3"/>
    <w:rPr>
      <w:rFonts w:ascii="Tahoma" w:hAnsi="Tahoma" w:cs="Tahoma"/>
      <w:sz w:val="16"/>
      <w:szCs w:val="16"/>
    </w:rPr>
  </w:style>
  <w:style w:type="character" w:styleId="Lienhypertexte">
    <w:name w:val="Hyperlink"/>
    <w:basedOn w:val="Policepardfaut"/>
    <w:uiPriority w:val="99"/>
    <w:unhideWhenUsed/>
    <w:rsid w:val="00BB23C2"/>
    <w:rPr>
      <w:color w:val="0000FF" w:themeColor="hyperlink"/>
      <w:u w:val="single"/>
    </w:rPr>
  </w:style>
  <w:style w:type="paragraph" w:styleId="Paragraphedeliste">
    <w:name w:val="List Paragraph"/>
    <w:basedOn w:val="Normal"/>
    <w:uiPriority w:val="34"/>
    <w:qFormat/>
    <w:rsid w:val="00BB23C2"/>
    <w:pPr>
      <w:ind w:left="720"/>
      <w:contextualSpacing/>
    </w:pPr>
  </w:style>
  <w:style w:type="paragraph" w:styleId="En-tte">
    <w:name w:val="header"/>
    <w:basedOn w:val="Normal"/>
    <w:link w:val="En-tteCar"/>
    <w:uiPriority w:val="99"/>
    <w:unhideWhenUsed/>
    <w:rsid w:val="00F44EBC"/>
    <w:pPr>
      <w:tabs>
        <w:tab w:val="center" w:pos="4536"/>
        <w:tab w:val="right" w:pos="9072"/>
      </w:tabs>
      <w:spacing w:after="0" w:line="240" w:lineRule="auto"/>
    </w:pPr>
  </w:style>
  <w:style w:type="character" w:customStyle="1" w:styleId="En-tteCar">
    <w:name w:val="En-tête Car"/>
    <w:basedOn w:val="Policepardfaut"/>
    <w:link w:val="En-tte"/>
    <w:uiPriority w:val="99"/>
    <w:rsid w:val="00F44EBC"/>
  </w:style>
  <w:style w:type="paragraph" w:styleId="Pieddepage">
    <w:name w:val="footer"/>
    <w:basedOn w:val="Normal"/>
    <w:link w:val="PieddepageCar"/>
    <w:uiPriority w:val="99"/>
    <w:unhideWhenUsed/>
    <w:rsid w:val="00F44E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4EBC"/>
  </w:style>
  <w:style w:type="paragraph" w:styleId="En-ttedetabledesmatires">
    <w:name w:val="TOC Heading"/>
    <w:basedOn w:val="Titre1"/>
    <w:next w:val="Normal"/>
    <w:uiPriority w:val="39"/>
    <w:semiHidden/>
    <w:unhideWhenUsed/>
    <w:qFormat/>
    <w:rsid w:val="00F44EBC"/>
    <w:pPr>
      <w:outlineLvl w:val="9"/>
    </w:pPr>
    <w:rPr>
      <w:rFonts w:asciiTheme="majorHAnsi" w:eastAsiaTheme="majorEastAsia" w:hAnsiTheme="majorHAnsi" w:cstheme="majorBidi"/>
      <w:color w:val="365F91" w:themeColor="accent1" w:themeShade="BF"/>
    </w:rPr>
  </w:style>
  <w:style w:type="paragraph" w:styleId="TM1">
    <w:name w:val="toc 1"/>
    <w:basedOn w:val="Normal"/>
    <w:next w:val="Normal"/>
    <w:autoRedefine/>
    <w:uiPriority w:val="39"/>
    <w:unhideWhenUsed/>
    <w:rsid w:val="00F44EBC"/>
    <w:pPr>
      <w:spacing w:after="100"/>
    </w:pPr>
  </w:style>
  <w:style w:type="paragraph" w:styleId="TM2">
    <w:name w:val="toc 2"/>
    <w:basedOn w:val="Normal"/>
    <w:next w:val="Normal"/>
    <w:autoRedefine/>
    <w:uiPriority w:val="39"/>
    <w:unhideWhenUsed/>
    <w:rsid w:val="00F44EBC"/>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71C"/>
  </w:style>
  <w:style w:type="paragraph" w:styleId="Titre1">
    <w:name w:val="heading 1"/>
    <w:basedOn w:val="Normal"/>
    <w:next w:val="Normal"/>
    <w:link w:val="Titre1Car"/>
    <w:uiPriority w:val="9"/>
    <w:qFormat/>
    <w:rsid w:val="00FF471C"/>
    <w:pPr>
      <w:keepNext/>
      <w:keepLines/>
      <w:spacing w:before="480" w:after="0"/>
      <w:outlineLvl w:val="0"/>
    </w:pPr>
    <w:rPr>
      <w:rFonts w:ascii="Cambria" w:eastAsia="Times New Roman" w:hAnsi="Cambria" w:cs="Times New Roman"/>
      <w:b/>
      <w:bCs/>
      <w:color w:val="365F91"/>
      <w:sz w:val="28"/>
      <w:szCs w:val="28"/>
    </w:rPr>
  </w:style>
  <w:style w:type="paragraph" w:styleId="Titre2">
    <w:name w:val="heading 2"/>
    <w:basedOn w:val="Normal"/>
    <w:next w:val="Normal"/>
    <w:link w:val="Titre2Car"/>
    <w:uiPriority w:val="9"/>
    <w:unhideWhenUsed/>
    <w:qFormat/>
    <w:rsid w:val="00FF47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dejava">
    <w:name w:val="code java"/>
    <w:basedOn w:val="Normal"/>
    <w:next w:val="Normal"/>
    <w:qFormat/>
    <w:rsid w:val="00A42862"/>
    <w:pPr>
      <w:spacing w:line="240" w:lineRule="auto"/>
    </w:pPr>
    <w:rPr>
      <w:rFonts w:ascii="Courier New" w:hAnsi="Courier New"/>
      <w:sz w:val="20"/>
    </w:rPr>
  </w:style>
  <w:style w:type="paragraph" w:customStyle="1" w:styleId="Code">
    <w:name w:val="Code"/>
    <w:basedOn w:val="Sansinterligne"/>
    <w:qFormat/>
    <w:rsid w:val="00FF471C"/>
    <w:pPr>
      <w:pBdr>
        <w:top w:val="single" w:sz="4" w:space="1" w:color="auto"/>
        <w:left w:val="single" w:sz="4" w:space="4" w:color="auto"/>
        <w:bottom w:val="single" w:sz="4" w:space="1" w:color="auto"/>
        <w:right w:val="single" w:sz="4" w:space="4" w:color="auto"/>
      </w:pBdr>
    </w:pPr>
    <w:rPr>
      <w:rFonts w:ascii="Courier New" w:hAnsi="Courier New" w:cs="Courier New"/>
      <w:sz w:val="20"/>
    </w:rPr>
  </w:style>
  <w:style w:type="paragraph" w:styleId="Sansinterligne">
    <w:name w:val="No Spacing"/>
    <w:uiPriority w:val="1"/>
    <w:qFormat/>
    <w:rsid w:val="00FF471C"/>
    <w:pPr>
      <w:spacing w:after="0" w:line="240" w:lineRule="auto"/>
    </w:pPr>
  </w:style>
  <w:style w:type="character" w:customStyle="1" w:styleId="Titre1Car">
    <w:name w:val="Titre 1 Car"/>
    <w:link w:val="Titre1"/>
    <w:uiPriority w:val="9"/>
    <w:rsid w:val="00FF471C"/>
    <w:rPr>
      <w:rFonts w:ascii="Cambria" w:eastAsia="Times New Roman" w:hAnsi="Cambria" w:cs="Times New Roman"/>
      <w:b/>
      <w:bCs/>
      <w:color w:val="365F91"/>
      <w:sz w:val="28"/>
      <w:szCs w:val="28"/>
    </w:rPr>
  </w:style>
  <w:style w:type="character" w:customStyle="1" w:styleId="Titre2Car">
    <w:name w:val="Titre 2 Car"/>
    <w:basedOn w:val="Policepardfaut"/>
    <w:link w:val="Titre2"/>
    <w:uiPriority w:val="9"/>
    <w:rsid w:val="00FF471C"/>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8158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58B3"/>
    <w:rPr>
      <w:rFonts w:ascii="Tahoma" w:hAnsi="Tahoma" w:cs="Tahoma"/>
      <w:sz w:val="16"/>
      <w:szCs w:val="16"/>
    </w:rPr>
  </w:style>
  <w:style w:type="character" w:styleId="Lienhypertexte">
    <w:name w:val="Hyperlink"/>
    <w:basedOn w:val="Policepardfaut"/>
    <w:uiPriority w:val="99"/>
    <w:unhideWhenUsed/>
    <w:rsid w:val="00BB23C2"/>
    <w:rPr>
      <w:color w:val="0000FF" w:themeColor="hyperlink"/>
      <w:u w:val="single"/>
    </w:rPr>
  </w:style>
  <w:style w:type="paragraph" w:styleId="Paragraphedeliste">
    <w:name w:val="List Paragraph"/>
    <w:basedOn w:val="Normal"/>
    <w:uiPriority w:val="34"/>
    <w:qFormat/>
    <w:rsid w:val="00BB23C2"/>
    <w:pPr>
      <w:ind w:left="720"/>
      <w:contextualSpacing/>
    </w:pPr>
  </w:style>
  <w:style w:type="paragraph" w:styleId="En-tte">
    <w:name w:val="header"/>
    <w:basedOn w:val="Normal"/>
    <w:link w:val="En-tteCar"/>
    <w:uiPriority w:val="99"/>
    <w:unhideWhenUsed/>
    <w:rsid w:val="00F44EBC"/>
    <w:pPr>
      <w:tabs>
        <w:tab w:val="center" w:pos="4536"/>
        <w:tab w:val="right" w:pos="9072"/>
      </w:tabs>
      <w:spacing w:after="0" w:line="240" w:lineRule="auto"/>
    </w:pPr>
  </w:style>
  <w:style w:type="character" w:customStyle="1" w:styleId="En-tteCar">
    <w:name w:val="En-tête Car"/>
    <w:basedOn w:val="Policepardfaut"/>
    <w:link w:val="En-tte"/>
    <w:uiPriority w:val="99"/>
    <w:rsid w:val="00F44EBC"/>
  </w:style>
  <w:style w:type="paragraph" w:styleId="Pieddepage">
    <w:name w:val="footer"/>
    <w:basedOn w:val="Normal"/>
    <w:link w:val="PieddepageCar"/>
    <w:uiPriority w:val="99"/>
    <w:unhideWhenUsed/>
    <w:rsid w:val="00F44E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4EBC"/>
  </w:style>
  <w:style w:type="paragraph" w:styleId="En-ttedetabledesmatires">
    <w:name w:val="TOC Heading"/>
    <w:basedOn w:val="Titre1"/>
    <w:next w:val="Normal"/>
    <w:uiPriority w:val="39"/>
    <w:semiHidden/>
    <w:unhideWhenUsed/>
    <w:qFormat/>
    <w:rsid w:val="00F44EBC"/>
    <w:pPr>
      <w:outlineLvl w:val="9"/>
    </w:pPr>
    <w:rPr>
      <w:rFonts w:asciiTheme="majorHAnsi" w:eastAsiaTheme="majorEastAsia" w:hAnsiTheme="majorHAnsi" w:cstheme="majorBidi"/>
      <w:color w:val="365F91" w:themeColor="accent1" w:themeShade="BF"/>
    </w:rPr>
  </w:style>
  <w:style w:type="paragraph" w:styleId="TM1">
    <w:name w:val="toc 1"/>
    <w:basedOn w:val="Normal"/>
    <w:next w:val="Normal"/>
    <w:autoRedefine/>
    <w:uiPriority w:val="39"/>
    <w:unhideWhenUsed/>
    <w:rsid w:val="00F44EBC"/>
    <w:pPr>
      <w:spacing w:after="100"/>
    </w:pPr>
  </w:style>
  <w:style w:type="paragraph" w:styleId="TM2">
    <w:name w:val="toc 2"/>
    <w:basedOn w:val="Normal"/>
    <w:next w:val="Normal"/>
    <w:autoRedefine/>
    <w:uiPriority w:val="39"/>
    <w:unhideWhenUsed/>
    <w:rsid w:val="00F44EB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pciney.be"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yperlink" Target="http://www.schraverus-oscar.net/tfe"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E99"/>
    <w:rsid w:val="001F76FD"/>
    <w:rsid w:val="005C6441"/>
    <w:rsid w:val="00694038"/>
    <w:rsid w:val="00BD3E9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6820051A43F408FAC77E380C06131A9">
    <w:name w:val="E6820051A43F408FAC77E380C06131A9"/>
    <w:rsid w:val="00BD3E99"/>
  </w:style>
  <w:style w:type="paragraph" w:customStyle="1" w:styleId="4EDDE377B5E64BF6AF22CC4991EB63CC">
    <w:name w:val="4EDDE377B5E64BF6AF22CC4991EB63CC"/>
    <w:rsid w:val="00BD3E9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6820051A43F408FAC77E380C06131A9">
    <w:name w:val="E6820051A43F408FAC77E380C06131A9"/>
    <w:rsid w:val="00BD3E99"/>
  </w:style>
  <w:style w:type="paragraph" w:customStyle="1" w:styleId="4EDDE377B5E64BF6AF22CC4991EB63CC">
    <w:name w:val="4EDDE377B5E64BF6AF22CC4991EB63CC"/>
    <w:rsid w:val="00BD3E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2E836-543C-4481-9907-D13B04C44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7</Pages>
  <Words>965</Words>
  <Characters>5311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Gestion des TFE</vt:lpstr>
    </vt:vector>
  </TitlesOfParts>
  <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Gestion des TFE</dc:title>
  <dc:creator>Oscar</dc:creator>
  <cp:lastModifiedBy>Oscar</cp:lastModifiedBy>
  <cp:revision>6</cp:revision>
  <dcterms:created xsi:type="dcterms:W3CDTF">2016-01-14T19:57:00Z</dcterms:created>
  <dcterms:modified xsi:type="dcterms:W3CDTF">2016-01-31T00:45:00Z</dcterms:modified>
</cp:coreProperties>
</file>